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82EC1" w14:textId="77777777" w:rsidR="00780F01" w:rsidRDefault="00780F01" w:rsidP="00780F01">
      <w:pPr>
        <w:pStyle w:val="Default"/>
        <w:spacing w:line="280" w:lineRule="atLeast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noProof/>
          <w:sz w:val="24"/>
          <w:szCs w:val="24"/>
          <w:shd w:val="clear" w:color="auto" w:fill="FFFFFF"/>
        </w:rPr>
        <w:drawing>
          <wp:anchor distT="0" distB="0" distL="114300" distR="114300" simplePos="0" relativeHeight="251668480" behindDoc="1" locked="0" layoutInCell="1" allowOverlap="1" wp14:anchorId="31F0E6CD" wp14:editId="18E559A2">
            <wp:simplePos x="0" y="0"/>
            <wp:positionH relativeFrom="column">
              <wp:posOffset>-884451</wp:posOffset>
            </wp:positionH>
            <wp:positionV relativeFrom="paragraph">
              <wp:posOffset>-454660</wp:posOffset>
            </wp:positionV>
            <wp:extent cx="8933688" cy="1353312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VDP new banner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33688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" w:hAnsi="Times"/>
          <w:sz w:val="24"/>
          <w:szCs w:val="24"/>
          <w:shd w:val="clear" w:color="auto" w:fill="FFFFFF"/>
        </w:rPr>
        <w:t xml:space="preserve">    </w:t>
      </w:r>
    </w:p>
    <w:p w14:paraId="5E1686F7" w14:textId="77777777" w:rsidR="00780F01" w:rsidRDefault="00780F01" w:rsidP="00780F01">
      <w:pPr>
        <w:pStyle w:val="Default"/>
        <w:spacing w:line="280" w:lineRule="atLeast"/>
        <w:rPr>
          <w:rFonts w:ascii="Times" w:eastAsia="Times" w:hAnsi="Times" w:cs="Times"/>
          <w:sz w:val="24"/>
          <w:szCs w:val="24"/>
          <w:shd w:val="clear" w:color="auto" w:fill="FFFFFF"/>
        </w:rPr>
      </w:pPr>
    </w:p>
    <w:p w14:paraId="21449E4E" w14:textId="77777777" w:rsidR="00780F01" w:rsidRDefault="00780F01" w:rsidP="00780F01">
      <w:pPr>
        <w:pStyle w:val="Body"/>
      </w:pPr>
    </w:p>
    <w:p w14:paraId="6079D161" w14:textId="77777777" w:rsidR="00780F01" w:rsidRDefault="00780F01" w:rsidP="00780F01">
      <w:pPr>
        <w:pStyle w:val="Body"/>
      </w:pPr>
    </w:p>
    <w:p w14:paraId="3C62552C" w14:textId="77777777" w:rsidR="00780F01" w:rsidRDefault="00780F01" w:rsidP="00780F01">
      <w:pPr>
        <w:pStyle w:val="Body"/>
      </w:pPr>
    </w:p>
    <w:p w14:paraId="236A5825" w14:textId="77777777" w:rsidR="00780F01" w:rsidRDefault="00780F01" w:rsidP="00780F01">
      <w:pPr>
        <w:pStyle w:val="Body"/>
      </w:pPr>
    </w:p>
    <w:p w14:paraId="41C45124" w14:textId="77777777" w:rsidR="00780F01" w:rsidRDefault="00780F01" w:rsidP="00780F01">
      <w:pPr>
        <w:pStyle w:val="Body"/>
      </w:pPr>
    </w:p>
    <w:p w14:paraId="2369B9C8" w14:textId="77777777" w:rsidR="00780F01" w:rsidRDefault="00780F01" w:rsidP="00780F01">
      <w:pPr>
        <w:pStyle w:val="Body"/>
      </w:pPr>
    </w:p>
    <w:p w14:paraId="2A08F01F" w14:textId="77777777" w:rsidR="00780F01" w:rsidRDefault="00780F01" w:rsidP="00780F01">
      <w:pPr>
        <w:pStyle w:val="Body"/>
      </w:pPr>
      <w:r>
        <w:rPr>
          <w:noProof/>
        </w:rPr>
        <w:drawing>
          <wp:anchor distT="152400" distB="152400" distL="152400" distR="152400" simplePos="0" relativeHeight="251667456" behindDoc="0" locked="0" layoutInCell="1" allowOverlap="1" wp14:anchorId="1A6BFBAB" wp14:editId="3BA29E9F">
            <wp:simplePos x="0" y="0"/>
            <wp:positionH relativeFrom="margin">
              <wp:posOffset>1242060</wp:posOffset>
            </wp:positionH>
            <wp:positionV relativeFrom="line">
              <wp:posOffset>15875</wp:posOffset>
            </wp:positionV>
            <wp:extent cx="417195" cy="639445"/>
            <wp:effectExtent l="0" t="0" r="0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ge1image9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195" cy="6394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65408" behindDoc="0" locked="0" layoutInCell="1" allowOverlap="1" wp14:anchorId="68AC1FE3" wp14:editId="2E503769">
            <wp:simplePos x="0" y="0"/>
            <wp:positionH relativeFrom="margin">
              <wp:posOffset>2758440</wp:posOffset>
            </wp:positionH>
            <wp:positionV relativeFrom="line">
              <wp:posOffset>15875</wp:posOffset>
            </wp:positionV>
            <wp:extent cx="412750" cy="639445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ge1image1080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6394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52400" distB="152400" distL="152400" distR="152400" simplePos="0" relativeHeight="251666432" behindDoc="0" locked="0" layoutInCell="1" allowOverlap="1" wp14:anchorId="566A78DB" wp14:editId="4DAB4EDC">
            <wp:simplePos x="0" y="0"/>
            <wp:positionH relativeFrom="margin">
              <wp:posOffset>4114800</wp:posOffset>
            </wp:positionH>
            <wp:positionV relativeFrom="line">
              <wp:posOffset>15875</wp:posOffset>
            </wp:positionV>
            <wp:extent cx="417195" cy="639445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ge1image91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195" cy="6394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3F08D29" w14:textId="77777777" w:rsidR="00780F01" w:rsidRDefault="00780F01" w:rsidP="00780F01">
      <w:pPr>
        <w:pStyle w:val="Body"/>
      </w:pPr>
    </w:p>
    <w:p w14:paraId="2E6424B4" w14:textId="77777777" w:rsidR="00780F01" w:rsidRDefault="00780F01" w:rsidP="00780F01">
      <w:pPr>
        <w:pStyle w:val="Body"/>
      </w:pPr>
    </w:p>
    <w:p w14:paraId="52E0D9D1" w14:textId="77777777" w:rsidR="006A0AE3" w:rsidRDefault="00236210">
      <w:pPr>
        <w:pStyle w:val="Default"/>
        <w:spacing w:line="280" w:lineRule="atLeast"/>
        <w:rPr>
          <w:rFonts w:ascii="Times" w:eastAsia="Times" w:hAnsi="Times" w:cs="Times"/>
          <w:sz w:val="24"/>
          <w:szCs w:val="24"/>
          <w:shd w:val="clear" w:color="auto" w:fill="FFFFFF"/>
        </w:rPr>
      </w:pPr>
      <w:r>
        <w:rPr>
          <w:rFonts w:ascii="Times" w:hAnsi="Times"/>
          <w:sz w:val="24"/>
          <w:szCs w:val="24"/>
          <w:shd w:val="clear" w:color="auto" w:fill="FFFFFF"/>
        </w:rPr>
        <w:t xml:space="preserve">    </w:t>
      </w:r>
    </w:p>
    <w:p w14:paraId="17110B42" w14:textId="77777777" w:rsidR="006A0AE3" w:rsidRDefault="006A0AE3">
      <w:pPr>
        <w:pStyle w:val="Body"/>
        <w:rPr>
          <w:rFonts w:ascii="Times" w:eastAsia="Times" w:hAnsi="Times" w:cs="Times"/>
          <w:sz w:val="24"/>
          <w:szCs w:val="24"/>
          <w:shd w:val="clear" w:color="auto" w:fill="FFFFFF"/>
        </w:rPr>
      </w:pPr>
    </w:p>
    <w:p w14:paraId="03E99EC6" w14:textId="77777777" w:rsidR="00780F01" w:rsidRDefault="00780F01">
      <w:pPr>
        <w:pStyle w:val="Body"/>
      </w:pPr>
    </w:p>
    <w:p w14:paraId="347CC375" w14:textId="77777777" w:rsidR="006A0AE3" w:rsidRDefault="006A0AE3">
      <w:pPr>
        <w:pStyle w:val="Body"/>
      </w:pPr>
    </w:p>
    <w:p w14:paraId="31633BD1" w14:textId="77777777" w:rsidR="006A0AE3" w:rsidRDefault="006A0AE3">
      <w:pPr>
        <w:pStyle w:val="Body"/>
      </w:pPr>
    </w:p>
    <w:p w14:paraId="46FA925F" w14:textId="77777777" w:rsidR="006A0AE3" w:rsidRDefault="006A0AE3">
      <w:pPr>
        <w:pStyle w:val="Body"/>
      </w:pPr>
    </w:p>
    <w:p w14:paraId="15CE315D" w14:textId="77777777" w:rsidR="006A0AE3" w:rsidRDefault="00236210">
      <w:pPr>
        <w:pStyle w:val="Default"/>
        <w:spacing w:line="20" w:lineRule="atLeast"/>
        <w:jc w:val="center"/>
        <w:rPr>
          <w:rFonts w:ascii="Superclarendon" w:eastAsia="Superclarendon" w:hAnsi="Superclarendon" w:cs="Superclarendon"/>
          <w:b/>
          <w:bCs/>
          <w:sz w:val="72"/>
          <w:szCs w:val="72"/>
          <w:shd w:val="clear" w:color="auto" w:fill="FFFFFF"/>
        </w:rPr>
      </w:pPr>
      <w:r>
        <w:rPr>
          <w:rFonts w:ascii="Superclarendon" w:hAnsi="Superclarendon"/>
          <w:b/>
          <w:bCs/>
          <w:sz w:val="72"/>
          <w:szCs w:val="72"/>
          <w:shd w:val="clear" w:color="auto" w:fill="FFFFFF"/>
        </w:rPr>
        <w:t xml:space="preserve">Payday Loan Relief </w:t>
      </w:r>
    </w:p>
    <w:p w14:paraId="22487103" w14:textId="77777777" w:rsidR="006A0AE3" w:rsidRDefault="006A0AE3">
      <w:pPr>
        <w:pStyle w:val="Default"/>
        <w:spacing w:after="60" w:line="20" w:lineRule="atLeast"/>
        <w:jc w:val="center"/>
        <w:rPr>
          <w:rFonts w:ascii="Superclarendon" w:eastAsia="Superclarendon" w:hAnsi="Superclarendon" w:cs="Superclarendon"/>
          <w:b/>
          <w:bCs/>
          <w:sz w:val="12"/>
          <w:szCs w:val="12"/>
          <w:shd w:val="clear" w:color="auto" w:fill="FFFFFF"/>
        </w:rPr>
      </w:pPr>
    </w:p>
    <w:p w14:paraId="50244AB8" w14:textId="0FF99027" w:rsidR="006A0AE3" w:rsidRDefault="00236210">
      <w:pPr>
        <w:pStyle w:val="Default"/>
        <w:spacing w:after="240" w:line="480" w:lineRule="atLeast"/>
        <w:jc w:val="center"/>
        <w:rPr>
          <w:rFonts w:ascii="Georgia" w:eastAsia="Georgia" w:hAnsi="Georgia" w:cs="Georgia"/>
          <w:color w:val="13391B"/>
          <w:sz w:val="30"/>
          <w:szCs w:val="30"/>
          <w:shd w:val="clear" w:color="auto" w:fill="FFFFFF"/>
        </w:rPr>
      </w:pPr>
      <w:r>
        <w:rPr>
          <w:rFonts w:ascii="Georgia" w:hAnsi="Georgia"/>
          <w:color w:val="13391B"/>
          <w:sz w:val="30"/>
          <w:szCs w:val="30"/>
          <w:shd w:val="clear" w:color="auto" w:fill="FFFFFF"/>
        </w:rPr>
        <w:t xml:space="preserve">Are you </w:t>
      </w:r>
      <w:r>
        <w:rPr>
          <w:rFonts w:ascii="Georgia" w:hAnsi="Georgia"/>
          <w:color w:val="0072C5"/>
          <w:sz w:val="30"/>
          <w:szCs w:val="30"/>
          <w:shd w:val="clear" w:color="auto" w:fill="FFFFFF"/>
        </w:rPr>
        <w:t xml:space="preserve">struggling to make ends meet </w:t>
      </w:r>
      <w:r>
        <w:rPr>
          <w:rFonts w:ascii="Georgia" w:hAnsi="Georgia"/>
          <w:color w:val="13391B"/>
          <w:sz w:val="30"/>
          <w:szCs w:val="30"/>
          <w:shd w:val="clear" w:color="auto" w:fill="FFFFFF"/>
        </w:rPr>
        <w:t xml:space="preserve">because of high-interest </w:t>
      </w:r>
      <w:r>
        <w:rPr>
          <w:rFonts w:ascii="Georgia" w:hAnsi="Georgia"/>
          <w:color w:val="FF2600"/>
          <w:sz w:val="30"/>
          <w:szCs w:val="30"/>
          <w:shd w:val="clear" w:color="auto" w:fill="FFFFFF"/>
        </w:rPr>
        <w:t xml:space="preserve">payday or auto title loan </w:t>
      </w:r>
      <w:r>
        <w:rPr>
          <w:rFonts w:ascii="Georgia" w:hAnsi="Georgia"/>
          <w:color w:val="13391B"/>
          <w:sz w:val="30"/>
          <w:szCs w:val="30"/>
          <w:shd w:val="clear" w:color="auto" w:fill="FFFFFF"/>
        </w:rPr>
        <w:t xml:space="preserve">payments? The Society of St. Vincent de Paul offers a program to </w:t>
      </w:r>
      <w:r>
        <w:rPr>
          <w:rFonts w:ascii="Georgia" w:hAnsi="Georgia"/>
          <w:color w:val="0072C5"/>
          <w:sz w:val="30"/>
          <w:szCs w:val="30"/>
          <w:shd w:val="clear" w:color="auto" w:fill="FFFFFF"/>
        </w:rPr>
        <w:t xml:space="preserve">convert payday and auto title loans </w:t>
      </w:r>
      <w:r>
        <w:rPr>
          <w:rFonts w:ascii="Georgia" w:hAnsi="Georgia"/>
          <w:color w:val="13391B"/>
          <w:sz w:val="30"/>
          <w:szCs w:val="30"/>
          <w:shd w:val="clear" w:color="auto" w:fill="FFFFFF"/>
          <w:lang w:val="it-IT"/>
        </w:rPr>
        <w:t xml:space="preserve">into a </w:t>
      </w:r>
      <w:r>
        <w:rPr>
          <w:rFonts w:ascii="Georgia" w:hAnsi="Georgia"/>
          <w:color w:val="0072C5"/>
          <w:sz w:val="30"/>
          <w:szCs w:val="30"/>
          <w:shd w:val="clear" w:color="auto" w:fill="FFFFFF"/>
        </w:rPr>
        <w:t xml:space="preserve">low-interest loan </w:t>
      </w:r>
      <w:r>
        <w:rPr>
          <w:rFonts w:ascii="Georgia" w:hAnsi="Georgia"/>
          <w:color w:val="13391B"/>
          <w:sz w:val="30"/>
          <w:szCs w:val="30"/>
          <w:shd w:val="clear" w:color="auto" w:fill="FFFFFF"/>
        </w:rPr>
        <w:t xml:space="preserve">that can be paid off over 12-months. For more information, </w:t>
      </w:r>
      <w:r>
        <w:rPr>
          <w:rFonts w:ascii="Georgia" w:hAnsi="Georgia"/>
          <w:color w:val="0072C5"/>
          <w:sz w:val="30"/>
          <w:szCs w:val="30"/>
          <w:shd w:val="clear" w:color="auto" w:fill="FFFFFF"/>
        </w:rPr>
        <w:t xml:space="preserve">call </w:t>
      </w:r>
      <w:r w:rsidR="00E21F8C">
        <w:rPr>
          <w:rFonts w:ascii="Georgia" w:hAnsi="Georgia"/>
          <w:color w:val="0072C5"/>
          <w:sz w:val="30"/>
          <w:szCs w:val="30"/>
          <w:shd w:val="clear" w:color="auto" w:fill="FFFFFF"/>
        </w:rPr>
        <w:t>your local conference of T</w:t>
      </w:r>
      <w:r>
        <w:rPr>
          <w:rFonts w:ascii="Georgia" w:hAnsi="Georgia"/>
          <w:color w:val="0072C5"/>
          <w:sz w:val="30"/>
          <w:szCs w:val="30"/>
          <w:shd w:val="clear" w:color="auto" w:fill="FFFFFF"/>
        </w:rPr>
        <w:t>he Society of St. Vincent de Paul</w:t>
      </w:r>
      <w:r w:rsidR="00CC638D">
        <w:rPr>
          <w:rFonts w:ascii="Georgia" w:hAnsi="Georgia"/>
          <w:color w:val="0072C5"/>
          <w:sz w:val="30"/>
          <w:szCs w:val="30"/>
          <w:shd w:val="clear" w:color="auto" w:fill="FFFFFF"/>
        </w:rPr>
        <w:t xml:space="preserve"> </w:t>
      </w:r>
      <w:r w:rsidR="00CC638D">
        <w:rPr>
          <w:rFonts w:ascii="Georgia" w:hAnsi="Georgia"/>
          <w:color w:val="000000" w:themeColor="text1"/>
          <w:sz w:val="30"/>
          <w:szCs w:val="30"/>
          <w:shd w:val="clear" w:color="auto" w:fill="FFFFFF"/>
        </w:rPr>
        <w:t>at</w:t>
      </w:r>
      <w:r>
        <w:rPr>
          <w:rFonts w:ascii="Georgia" w:hAnsi="Georgia"/>
          <w:color w:val="0072C5"/>
          <w:sz w:val="30"/>
          <w:szCs w:val="30"/>
          <w:shd w:val="clear" w:color="auto" w:fill="FFFFFF"/>
        </w:rPr>
        <w:t xml:space="preserve"> </w:t>
      </w:r>
      <w:r w:rsidR="00E21F8C">
        <w:rPr>
          <w:rFonts w:ascii="Georgia" w:hAnsi="Georgia"/>
          <w:color w:val="0072C5"/>
          <w:sz w:val="30"/>
          <w:szCs w:val="30"/>
          <w:shd w:val="clear" w:color="auto" w:fill="FFFFFF"/>
        </w:rPr>
        <w:t xml:space="preserve">XXX </w:t>
      </w:r>
      <w:proofErr w:type="spellStart"/>
      <w:r w:rsidR="00E21F8C">
        <w:rPr>
          <w:rFonts w:ascii="Georgia" w:hAnsi="Georgia"/>
          <w:color w:val="0072C5"/>
          <w:sz w:val="30"/>
          <w:szCs w:val="30"/>
          <w:shd w:val="clear" w:color="auto" w:fill="FFFFFF"/>
        </w:rPr>
        <w:t>XXX</w:t>
      </w:r>
      <w:proofErr w:type="spellEnd"/>
      <w:r w:rsidR="00E21F8C">
        <w:rPr>
          <w:rFonts w:ascii="Georgia" w:hAnsi="Georgia"/>
          <w:color w:val="0072C5"/>
          <w:sz w:val="30"/>
          <w:szCs w:val="30"/>
          <w:shd w:val="clear" w:color="auto" w:fill="FFFFFF"/>
        </w:rPr>
        <w:t xml:space="preserve"> XXXX</w:t>
      </w:r>
      <w:r w:rsidR="00534680">
        <w:rPr>
          <w:rFonts w:ascii="Georgia" w:hAnsi="Georgia"/>
          <w:color w:val="0072C5"/>
          <w:sz w:val="30"/>
          <w:szCs w:val="30"/>
          <w:shd w:val="clear" w:color="auto" w:fill="FFFFFF"/>
        </w:rPr>
        <w:t xml:space="preserve"> </w:t>
      </w:r>
      <w:r>
        <w:rPr>
          <w:rFonts w:ascii="Georgia" w:hAnsi="Georgia"/>
          <w:color w:val="13391B"/>
          <w:sz w:val="30"/>
          <w:szCs w:val="30"/>
          <w:shd w:val="clear" w:color="auto" w:fill="FFFFFF"/>
        </w:rPr>
        <w:t xml:space="preserve">and ask about the </w:t>
      </w:r>
      <w:r>
        <w:rPr>
          <w:rFonts w:ascii="Georgia" w:hAnsi="Georgia"/>
          <w:b/>
          <w:bCs/>
          <w:color w:val="13391B"/>
          <w:sz w:val="30"/>
          <w:szCs w:val="30"/>
          <w:shd w:val="clear" w:color="auto" w:fill="FFFFFF"/>
          <w:lang w:val="it-IT"/>
        </w:rPr>
        <w:t>Mini Loan Program</w:t>
      </w:r>
      <w:r>
        <w:rPr>
          <w:rFonts w:ascii="Georgia" w:hAnsi="Georgia"/>
          <w:color w:val="13391B"/>
          <w:sz w:val="30"/>
          <w:szCs w:val="30"/>
          <w:shd w:val="clear" w:color="auto" w:fill="FFFFFF"/>
        </w:rPr>
        <w:t>.</w:t>
      </w:r>
      <w:r>
        <w:rPr>
          <w:rFonts w:ascii="Georgia" w:eastAsia="Georgia" w:hAnsi="Georgia" w:cs="Georgia"/>
          <w:noProof/>
          <w:color w:val="13391B"/>
          <w:sz w:val="30"/>
          <w:szCs w:val="30"/>
          <w:shd w:val="clear" w:color="auto" w:fill="FFFFFF"/>
        </w:rPr>
        <w:drawing>
          <wp:anchor distT="152400" distB="152400" distL="152400" distR="152400" simplePos="0" relativeHeight="251663360" behindDoc="0" locked="0" layoutInCell="1" allowOverlap="1" wp14:anchorId="01F9A441" wp14:editId="611F05D6">
            <wp:simplePos x="0" y="0"/>
            <wp:positionH relativeFrom="margin">
              <wp:posOffset>1373355</wp:posOffset>
            </wp:positionH>
            <wp:positionV relativeFrom="line">
              <wp:posOffset>451290</wp:posOffset>
            </wp:positionV>
            <wp:extent cx="3184190" cy="2084613"/>
            <wp:effectExtent l="0" t="0" r="0" b="0"/>
            <wp:wrapNone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gres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84190" cy="208461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Georgia" w:hAnsi="Georgia"/>
          <w:color w:val="13391B"/>
          <w:sz w:val="30"/>
          <w:szCs w:val="30"/>
          <w:shd w:val="clear" w:color="auto" w:fill="FFFFFF"/>
        </w:rPr>
        <w:t xml:space="preserve"> </w:t>
      </w:r>
    </w:p>
    <w:p w14:paraId="1B534B63" w14:textId="77777777" w:rsidR="006A0AE3" w:rsidRDefault="006A0AE3">
      <w:pPr>
        <w:pStyle w:val="Default"/>
        <w:spacing w:after="240" w:line="480" w:lineRule="atLeast"/>
        <w:jc w:val="center"/>
        <w:rPr>
          <w:rFonts w:ascii="Georgia" w:eastAsia="Georgia" w:hAnsi="Georgia" w:cs="Georgia"/>
          <w:color w:val="13391B"/>
          <w:sz w:val="30"/>
          <w:szCs w:val="30"/>
          <w:shd w:val="clear" w:color="auto" w:fill="FFFFFF"/>
        </w:rPr>
      </w:pPr>
    </w:p>
    <w:p w14:paraId="657FE6EF" w14:textId="77777777" w:rsidR="006A0AE3" w:rsidRDefault="00236210">
      <w:pPr>
        <w:pStyle w:val="Default"/>
        <w:spacing w:after="240" w:line="480" w:lineRule="atLeast"/>
        <w:jc w:val="center"/>
      </w:pPr>
      <w:r>
        <w:rPr>
          <w:rFonts w:ascii="Georgia" w:hAnsi="Georgia"/>
          <w:color w:val="13391B"/>
          <w:sz w:val="30"/>
          <w:szCs w:val="30"/>
          <w:shd w:val="clear" w:color="auto" w:fill="FFFFFF"/>
        </w:rPr>
        <w:t xml:space="preserve"> </w:t>
      </w:r>
    </w:p>
    <w:sectPr w:rsidR="006A0AE3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A6EC2" w14:textId="77777777" w:rsidR="00E138A9" w:rsidRDefault="00E138A9">
      <w:r>
        <w:separator/>
      </w:r>
    </w:p>
  </w:endnote>
  <w:endnote w:type="continuationSeparator" w:id="0">
    <w:p w14:paraId="56863458" w14:textId="77777777" w:rsidR="00E138A9" w:rsidRDefault="00E1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perclarendon">
    <w:altName w:val="Cambria"/>
    <w:charset w:val="4D"/>
    <w:family w:val="roman"/>
    <w:pitch w:val="variable"/>
    <w:sig w:usb0="A00000EF" w:usb1="5000205A" w:usb2="00000000" w:usb3="00000000" w:csb0="0000018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09B7" w14:textId="77777777" w:rsidR="006A0AE3" w:rsidRDefault="006A0AE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911BD" w14:textId="77777777" w:rsidR="00E138A9" w:rsidRDefault="00E138A9">
      <w:r>
        <w:separator/>
      </w:r>
    </w:p>
  </w:footnote>
  <w:footnote w:type="continuationSeparator" w:id="0">
    <w:p w14:paraId="6E382E10" w14:textId="77777777" w:rsidR="00E138A9" w:rsidRDefault="00E13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91C7F" w14:textId="77777777" w:rsidR="006A0AE3" w:rsidRDefault="006A0A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E3"/>
    <w:rsid w:val="001F43A6"/>
    <w:rsid w:val="00236210"/>
    <w:rsid w:val="005140D6"/>
    <w:rsid w:val="00534680"/>
    <w:rsid w:val="00595838"/>
    <w:rsid w:val="006A0AE3"/>
    <w:rsid w:val="00780F01"/>
    <w:rsid w:val="008E6FDA"/>
    <w:rsid w:val="009C73EF"/>
    <w:rsid w:val="00A90418"/>
    <w:rsid w:val="00B52F84"/>
    <w:rsid w:val="00CC638D"/>
    <w:rsid w:val="00CD68AC"/>
    <w:rsid w:val="00CD68ED"/>
    <w:rsid w:val="00E138A9"/>
    <w:rsid w:val="00E21F8C"/>
    <w:rsid w:val="00F4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9AADD8"/>
  <w15:docId w15:val="{9DF5C28C-9792-0146-B021-5A3A5FAA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>Society of St. Vincent de Paul, Diocesan Council of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Louise Bland</cp:lastModifiedBy>
  <cp:revision>4</cp:revision>
  <cp:lastPrinted>2017-05-16T20:43:00Z</cp:lastPrinted>
  <dcterms:created xsi:type="dcterms:W3CDTF">2020-02-26T16:55:00Z</dcterms:created>
  <dcterms:modified xsi:type="dcterms:W3CDTF">2025-04-29T18:54:00Z</dcterms:modified>
</cp:coreProperties>
</file>